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5A" w:rsidRDefault="00400C5A" w:rsidP="00400C5A">
      <w:pPr>
        <w:shd w:val="clear" w:color="auto" w:fill="FEFEFE"/>
        <w:spacing w:after="0" w:line="240" w:lineRule="auto"/>
        <w:rPr>
          <w:rFonts w:ascii="Arial" w:eastAsia="Times New Roman" w:hAnsi="Arial" w:cs="Arial"/>
          <w:color w:val="0A0A0A"/>
          <w:sz w:val="16"/>
          <w:szCs w:val="16"/>
          <w:lang w:eastAsia="fi-FI"/>
        </w:rPr>
      </w:pPr>
      <w:r>
        <w:rPr>
          <w:rFonts w:ascii="Arial" w:eastAsia="Times New Roman" w:hAnsi="Arial" w:cs="Arial"/>
          <w:noProof/>
          <w:color w:val="0A0A0A"/>
          <w:sz w:val="16"/>
          <w:szCs w:val="16"/>
          <w:lang w:eastAsia="fi-FI"/>
        </w:rPr>
        <w:drawing>
          <wp:inline distT="0" distB="0" distL="0" distR="0">
            <wp:extent cx="6120130" cy="1529905"/>
            <wp:effectExtent l="19050" t="0" r="0" b="0"/>
            <wp:docPr id="1" name="Kuva 1" descr="C:\Users\Kalle_Aila\Desktop\t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e_Aila\Desktop\tkk.jpg"/>
                    <pic:cNvPicPr>
                      <a:picLocks noChangeAspect="1" noChangeArrowheads="1"/>
                    </pic:cNvPicPr>
                  </pic:nvPicPr>
                  <pic:blipFill>
                    <a:blip r:embed="rId4" cstate="print"/>
                    <a:srcRect/>
                    <a:stretch>
                      <a:fillRect/>
                    </a:stretch>
                  </pic:blipFill>
                  <pic:spPr bwMode="auto">
                    <a:xfrm>
                      <a:off x="0" y="0"/>
                      <a:ext cx="6120130" cy="1529905"/>
                    </a:xfrm>
                    <a:prstGeom prst="rect">
                      <a:avLst/>
                    </a:prstGeom>
                    <a:noFill/>
                    <a:ln w="9525">
                      <a:noFill/>
                      <a:miter lim="800000"/>
                      <a:headEnd/>
                      <a:tailEnd/>
                    </a:ln>
                  </pic:spPr>
                </pic:pic>
              </a:graphicData>
            </a:graphic>
          </wp:inline>
        </w:drawing>
      </w:r>
    </w:p>
    <w:p w:rsidR="00400C5A" w:rsidRDefault="00400C5A" w:rsidP="00400C5A">
      <w:pPr>
        <w:shd w:val="clear" w:color="auto" w:fill="FEFEFE"/>
        <w:spacing w:after="0" w:line="240" w:lineRule="auto"/>
        <w:rPr>
          <w:rFonts w:ascii="Arial" w:eastAsia="Times New Roman" w:hAnsi="Arial" w:cs="Arial"/>
          <w:color w:val="0A0A0A"/>
          <w:sz w:val="16"/>
          <w:szCs w:val="16"/>
          <w:lang w:eastAsia="fi-FI"/>
        </w:rPr>
      </w:pPr>
    </w:p>
    <w:p w:rsidR="00400C5A" w:rsidRDefault="00400C5A" w:rsidP="00400C5A">
      <w:pPr>
        <w:shd w:val="clear" w:color="auto" w:fill="FEFEFE"/>
        <w:spacing w:after="0" w:line="240" w:lineRule="auto"/>
        <w:rPr>
          <w:rFonts w:ascii="Arial" w:eastAsia="Times New Roman" w:hAnsi="Arial" w:cs="Arial"/>
          <w:color w:val="0A0A0A"/>
          <w:sz w:val="16"/>
          <w:szCs w:val="16"/>
          <w:lang w:eastAsia="fi-FI"/>
        </w:rPr>
      </w:pPr>
    </w:p>
    <w:p w:rsidR="00400C5A" w:rsidRDefault="00400C5A" w:rsidP="00400C5A">
      <w:pPr>
        <w:shd w:val="clear" w:color="auto" w:fill="FEFEFE"/>
        <w:spacing w:after="0" w:line="240" w:lineRule="auto"/>
        <w:rPr>
          <w:rFonts w:ascii="Arial" w:eastAsia="Times New Roman" w:hAnsi="Arial" w:cs="Arial"/>
          <w:color w:val="0A0A0A"/>
          <w:sz w:val="16"/>
          <w:szCs w:val="16"/>
          <w:lang w:eastAsia="fi-FI"/>
        </w:rPr>
      </w:pPr>
    </w:p>
    <w:p w:rsidR="00400C5A" w:rsidRPr="00400C5A" w:rsidRDefault="00400C5A" w:rsidP="00400C5A">
      <w:pPr>
        <w:shd w:val="clear" w:color="auto" w:fill="FEFEFE"/>
        <w:spacing w:after="0" w:line="240" w:lineRule="auto"/>
        <w:rPr>
          <w:rFonts w:ascii="Arial" w:eastAsia="Times New Roman" w:hAnsi="Arial" w:cs="Arial"/>
          <w:color w:val="0A0A0A"/>
          <w:sz w:val="16"/>
          <w:szCs w:val="16"/>
          <w:lang w:eastAsia="fi-FI"/>
        </w:rPr>
      </w:pPr>
      <w:r w:rsidRPr="00400C5A">
        <w:rPr>
          <w:rFonts w:ascii="Arial" w:eastAsia="Times New Roman" w:hAnsi="Arial" w:cs="Arial"/>
          <w:color w:val="0A0A0A"/>
          <w:sz w:val="16"/>
          <w:szCs w:val="16"/>
          <w:lang w:eastAsia="fi-FI"/>
        </w:rPr>
        <w:t>TIEDOTE 8.5.2017</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color w:val="000000"/>
          <w:sz w:val="40"/>
          <w:szCs w:val="40"/>
          <w:lang w:eastAsia="fi-FI"/>
        </w:rPr>
        <w:t>Suomi haluaa iltamaohjelmaa</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b/>
          <w:bCs/>
          <w:color w:val="000000"/>
          <w:sz w:val="16"/>
          <w:lang w:eastAsia="fi-FI"/>
        </w:rPr>
        <w:t xml:space="preserve">Taideyliopiston Teatterikorkeakoulu lähtee valtakunnalliselle iltamakiertueelle Suomen syrjäkylille syksyllä 2017. Liki viisisataa esiintymistoivetta kyläyhdistyksiltä ylitti järjestäjien hurjimmatkin toiveet, ja nyt ohjaaja Juha Hurme vie esityksen kuuteentoista kylä- ja työväentaloon aina </w:t>
      </w:r>
      <w:proofErr w:type="spellStart"/>
      <w:r w:rsidRPr="00400C5A">
        <w:rPr>
          <w:rFonts w:ascii="Calibri" w:eastAsia="Times New Roman" w:hAnsi="Calibri" w:cs="Calibri"/>
          <w:b/>
          <w:bCs/>
          <w:color w:val="000000"/>
          <w:sz w:val="16"/>
          <w:lang w:eastAsia="fi-FI"/>
        </w:rPr>
        <w:t>Raaseporista</w:t>
      </w:r>
      <w:proofErr w:type="spellEnd"/>
      <w:r w:rsidRPr="00400C5A">
        <w:rPr>
          <w:rFonts w:ascii="Calibri" w:eastAsia="Times New Roman" w:hAnsi="Calibri" w:cs="Calibri"/>
          <w:b/>
          <w:bCs/>
          <w:color w:val="000000"/>
          <w:sz w:val="16"/>
          <w:lang w:eastAsia="fi-FI"/>
        </w:rPr>
        <w:t xml:space="preserve"> Sodankylään.</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color w:val="000000"/>
          <w:sz w:val="16"/>
          <w:szCs w:val="16"/>
          <w:lang w:eastAsia="fi-FI"/>
        </w:rPr>
        <w:t>Kiertue-esitys</w:t>
      </w:r>
      <w:r w:rsidRPr="00400C5A">
        <w:rPr>
          <w:rFonts w:ascii="Calibri" w:eastAsia="Times New Roman" w:hAnsi="Calibri" w:cs="Calibri"/>
          <w:color w:val="000000"/>
          <w:sz w:val="16"/>
          <w:lang w:eastAsia="fi-FI"/>
        </w:rPr>
        <w:t> </w:t>
      </w:r>
      <w:r w:rsidRPr="00400C5A">
        <w:rPr>
          <w:rFonts w:ascii="Calibri" w:eastAsia="Times New Roman" w:hAnsi="Calibri" w:cs="Calibri"/>
          <w:i/>
          <w:iCs/>
          <w:color w:val="000000"/>
          <w:sz w:val="16"/>
          <w:lang w:eastAsia="fi-FI"/>
        </w:rPr>
        <w:t>Suomi 100 000 vuotta</w:t>
      </w:r>
      <w:r w:rsidRPr="00400C5A">
        <w:rPr>
          <w:rFonts w:ascii="Calibri" w:eastAsia="Times New Roman" w:hAnsi="Calibri" w:cs="Calibri"/>
          <w:color w:val="000000"/>
          <w:sz w:val="16"/>
          <w:lang w:eastAsia="fi-FI"/>
        </w:rPr>
        <w:t> </w:t>
      </w:r>
      <w:r w:rsidRPr="00400C5A">
        <w:rPr>
          <w:rFonts w:ascii="Calibri" w:eastAsia="Times New Roman" w:hAnsi="Calibri" w:cs="Calibri"/>
          <w:color w:val="000000"/>
          <w:sz w:val="16"/>
          <w:szCs w:val="16"/>
          <w:lang w:eastAsia="fi-FI"/>
        </w:rPr>
        <w:t>on nuorten ja valovoimaisten näyttelijäopiskelijoiden taidokas teatteriesitys, joka on rakennettu perinteisten iltamien muotoon. Esitykselle etsittiin esiintymispaikkoja seurojen- ja työväentaloilta ja vanhoista kyläkouluista. Hakemuksia tuli 486, joiden joukosta valittiin mukaan 16.</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color w:val="000000"/>
          <w:sz w:val="16"/>
          <w:szCs w:val="16"/>
          <w:lang w:eastAsia="fi-FI"/>
        </w:rPr>
        <w:t>Iltamaohjelman kokoaa ja ohjaa kirjailija, ohjaaja ja kansantaiteilija</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Juha Hurme</w:t>
      </w:r>
      <w:r w:rsidRPr="00400C5A">
        <w:rPr>
          <w:rFonts w:ascii="Calibri" w:eastAsia="Times New Roman" w:hAnsi="Calibri" w:cs="Calibri"/>
          <w:color w:val="000000"/>
          <w:sz w:val="16"/>
          <w:szCs w:val="16"/>
          <w:lang w:eastAsia="fi-FI"/>
        </w:rPr>
        <w:t>, joka tunnetaan mm. soolonäytöksestään</w:t>
      </w:r>
      <w:r w:rsidRPr="00400C5A">
        <w:rPr>
          <w:rFonts w:ascii="Calibri" w:eastAsia="Times New Roman" w:hAnsi="Calibri" w:cs="Calibri"/>
          <w:color w:val="000000"/>
          <w:sz w:val="16"/>
          <w:lang w:eastAsia="fi-FI"/>
        </w:rPr>
        <w:t> </w:t>
      </w:r>
      <w:r w:rsidRPr="00400C5A">
        <w:rPr>
          <w:rFonts w:ascii="Calibri" w:eastAsia="Times New Roman" w:hAnsi="Calibri" w:cs="Calibri"/>
          <w:i/>
          <w:iCs/>
          <w:color w:val="000000"/>
          <w:sz w:val="16"/>
          <w:lang w:eastAsia="fi-FI"/>
        </w:rPr>
        <w:t>Puupää</w:t>
      </w:r>
      <w:r w:rsidRPr="00400C5A">
        <w:rPr>
          <w:rFonts w:ascii="Calibri" w:eastAsia="Times New Roman" w:hAnsi="Calibri" w:cs="Calibri"/>
          <w:color w:val="000000"/>
          <w:sz w:val="16"/>
          <w:szCs w:val="16"/>
          <w:lang w:eastAsia="fi-FI"/>
        </w:rPr>
        <w:t>, jolla hän on kolunnut 200 seurojen- ja työväentaloa Inarinjärveltä Hankoon vuodesta 2003 alkaen.</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color w:val="000000"/>
          <w:sz w:val="16"/>
          <w:szCs w:val="16"/>
          <w:lang w:eastAsia="fi-FI"/>
        </w:rPr>
        <w:t>– Hurja kiinnostus Iltamiin teki meidät tekijät sekä onnellisiksi että epätoivoisiksi. Onnellisiksi sen tähden, että oli aivan mahtavaa huomata, kuinka tämän laajan maan joka kolkassa ollaan vireitä, valppaita ja kulttuurinnälkäisiä. Epätoivoisiksi sen tähden, että pystymme tekemään vain rajallisen määrän esityksiä. On sydäntä särkevää joutua torjumaan niin hienoja paikkoja, niin paljon yhteistyöhalukkuutta, niin suurta odotusta ja tervetulleiksi toivottamista, kuvailee Juha Hurme.</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color w:val="000000"/>
          <w:sz w:val="16"/>
          <w:szCs w:val="16"/>
          <w:lang w:eastAsia="fi-FI"/>
        </w:rPr>
        <w:t>Kriteereinä valinnoille oli paikkojen mahdollisimman syrjäinen sijainti ja järkevä matkareitti esiintyjille. Esiintyjinä Iltamissa ovat Taideyliopiston Teatterikorkeakoulun näyttelijäntaiteen maisteriopiskelijat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Silva </w:t>
      </w:r>
      <w:proofErr w:type="spellStart"/>
      <w:r w:rsidRPr="00400C5A">
        <w:rPr>
          <w:rFonts w:ascii="Calibri" w:eastAsia="Times New Roman" w:hAnsi="Calibri" w:cs="Calibri"/>
          <w:b/>
          <w:bCs/>
          <w:color w:val="000000"/>
          <w:sz w:val="16"/>
          <w:lang w:eastAsia="fi-FI"/>
        </w:rPr>
        <w:t>Belghiti</w:t>
      </w:r>
      <w:proofErr w:type="spellEnd"/>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Eetu Känkänen</w:t>
      </w:r>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Myy Lohi</w:t>
      </w:r>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proofErr w:type="spellStart"/>
      <w:r w:rsidRPr="00400C5A">
        <w:rPr>
          <w:rFonts w:ascii="Calibri" w:eastAsia="Times New Roman" w:hAnsi="Calibri" w:cs="Calibri"/>
          <w:b/>
          <w:bCs/>
          <w:color w:val="000000"/>
          <w:sz w:val="16"/>
          <w:lang w:eastAsia="fi-FI"/>
        </w:rPr>
        <w:t>Miro</w:t>
      </w:r>
      <w:proofErr w:type="spellEnd"/>
      <w:r w:rsidRPr="00400C5A">
        <w:rPr>
          <w:rFonts w:ascii="Calibri" w:eastAsia="Times New Roman" w:hAnsi="Calibri" w:cs="Calibri"/>
          <w:b/>
          <w:bCs/>
          <w:color w:val="000000"/>
          <w:sz w:val="16"/>
          <w:lang w:eastAsia="fi-FI"/>
        </w:rPr>
        <w:t xml:space="preserve"> </w:t>
      </w:r>
      <w:proofErr w:type="spellStart"/>
      <w:r w:rsidRPr="00400C5A">
        <w:rPr>
          <w:rFonts w:ascii="Calibri" w:eastAsia="Times New Roman" w:hAnsi="Calibri" w:cs="Calibri"/>
          <w:b/>
          <w:bCs/>
          <w:color w:val="000000"/>
          <w:sz w:val="16"/>
          <w:lang w:eastAsia="fi-FI"/>
        </w:rPr>
        <w:t>Lopperi</w:t>
      </w:r>
      <w:proofErr w:type="spellEnd"/>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Roosa Söderholm</w:t>
      </w:r>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Sampsa Timoskainen</w:t>
      </w:r>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Juho Uusitalo</w:t>
      </w:r>
      <w:r w:rsidRPr="00400C5A">
        <w:rPr>
          <w:rFonts w:ascii="Calibri" w:eastAsia="Times New Roman" w:hAnsi="Calibri" w:cs="Calibri"/>
          <w:color w:val="000000"/>
          <w:sz w:val="16"/>
          <w:lang w:eastAsia="fi-FI"/>
        </w:rPr>
        <w:t> </w:t>
      </w:r>
      <w:r w:rsidRPr="00400C5A">
        <w:rPr>
          <w:rFonts w:ascii="Calibri" w:eastAsia="Times New Roman" w:hAnsi="Calibri" w:cs="Calibri"/>
          <w:color w:val="000000"/>
          <w:sz w:val="16"/>
          <w:szCs w:val="16"/>
          <w:lang w:eastAsia="fi-FI"/>
        </w:rPr>
        <w:t>sekä</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Tuuli Kainulainen</w:t>
      </w:r>
      <w:r w:rsidRPr="00400C5A">
        <w:rPr>
          <w:rFonts w:ascii="Calibri" w:eastAsia="Times New Roman" w:hAnsi="Calibri" w:cs="Calibri"/>
          <w:color w:val="000000"/>
          <w:sz w:val="16"/>
          <w:lang w:eastAsia="fi-FI"/>
        </w:rPr>
        <w:t> </w:t>
      </w:r>
      <w:r w:rsidRPr="00400C5A">
        <w:rPr>
          <w:rFonts w:ascii="Calibri" w:eastAsia="Times New Roman" w:hAnsi="Calibri" w:cs="Calibri"/>
          <w:color w:val="000000"/>
          <w:sz w:val="16"/>
          <w:szCs w:val="16"/>
          <w:lang w:eastAsia="fi-FI"/>
        </w:rPr>
        <w:t>(Sibelius-Akatemia).</w:t>
      </w:r>
      <w:r w:rsidRPr="00400C5A">
        <w:rPr>
          <w:rFonts w:ascii="Calibri" w:eastAsia="Times New Roman" w:hAnsi="Calibri" w:cs="Calibri"/>
          <w:color w:val="0A0A0A"/>
          <w:sz w:val="16"/>
          <w:lang w:eastAsia="fi-FI"/>
        </w:rPr>
        <w:t> </w:t>
      </w:r>
      <w:r w:rsidRPr="00400C5A">
        <w:rPr>
          <w:rFonts w:ascii="Calibri" w:eastAsia="Times New Roman" w:hAnsi="Calibri" w:cs="Calibri"/>
          <w:color w:val="000000"/>
          <w:sz w:val="16"/>
          <w:szCs w:val="16"/>
          <w:lang w:eastAsia="fi-FI"/>
        </w:rPr>
        <w:t>Esityskielinä ovat suomi ja viittomakieli.</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b/>
          <w:bCs/>
          <w:i/>
          <w:iCs/>
          <w:color w:val="000000"/>
          <w:sz w:val="30"/>
          <w:lang w:eastAsia="fi-FI"/>
        </w:rPr>
        <w:t>Suomi 100 000 vuotta</w:t>
      </w:r>
      <w:r w:rsidRPr="00400C5A">
        <w:rPr>
          <w:rFonts w:ascii="Calibri" w:eastAsia="Times New Roman" w:hAnsi="Calibri" w:cs="Calibri"/>
          <w:b/>
          <w:bCs/>
          <w:color w:val="000000"/>
          <w:sz w:val="30"/>
          <w:lang w:eastAsia="fi-FI"/>
        </w:rPr>
        <w:t> -iltamaesityksen kiertuepaikat ja -päivät 2017:</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color w:val="000000"/>
          <w:sz w:val="16"/>
          <w:szCs w:val="16"/>
          <w:lang w:eastAsia="fi-FI"/>
        </w:rPr>
        <w:t xml:space="preserve">pe 13.10. </w:t>
      </w:r>
      <w:proofErr w:type="spellStart"/>
      <w:r w:rsidRPr="00400C5A">
        <w:rPr>
          <w:rFonts w:ascii="Calibri" w:eastAsia="Times New Roman" w:hAnsi="Calibri" w:cs="Calibri"/>
          <w:color w:val="000000"/>
          <w:sz w:val="16"/>
          <w:szCs w:val="16"/>
          <w:lang w:eastAsia="fi-FI"/>
        </w:rPr>
        <w:t>Röykän</w:t>
      </w:r>
      <w:proofErr w:type="spellEnd"/>
      <w:r w:rsidRPr="00400C5A">
        <w:rPr>
          <w:rFonts w:ascii="Calibri" w:eastAsia="Times New Roman" w:hAnsi="Calibri" w:cs="Calibri"/>
          <w:color w:val="000000"/>
          <w:sz w:val="16"/>
          <w:szCs w:val="16"/>
          <w:lang w:eastAsia="fi-FI"/>
        </w:rPr>
        <w:t>–Leppälammen Nuorisoseura ry,</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Nurmijärvi</w:t>
      </w:r>
      <w:r w:rsidRPr="00400C5A">
        <w:rPr>
          <w:rFonts w:ascii="Calibri" w:eastAsia="Times New Roman" w:hAnsi="Calibri" w:cs="Calibri"/>
          <w:color w:val="000000"/>
          <w:sz w:val="16"/>
          <w:lang w:eastAsia="fi-FI"/>
        </w:rPr>
        <w:t> </w:t>
      </w:r>
      <w:r w:rsidRPr="00400C5A">
        <w:rPr>
          <w:rFonts w:ascii="Calibri" w:eastAsia="Times New Roman" w:hAnsi="Calibri" w:cs="Calibri"/>
          <w:color w:val="000000"/>
          <w:sz w:val="16"/>
          <w:szCs w:val="16"/>
          <w:lang w:eastAsia="fi-FI"/>
        </w:rPr>
        <w:t>(kenraaliharjoitus)</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ti 17.10. Kolarin työväentalo,</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Kolari</w:t>
      </w:r>
      <w:r w:rsidRPr="00400C5A">
        <w:rPr>
          <w:rFonts w:ascii="Calibri" w:eastAsia="Times New Roman" w:hAnsi="Calibri" w:cs="Calibri"/>
          <w:color w:val="000000"/>
          <w:sz w:val="16"/>
          <w:lang w:eastAsia="fi-FI"/>
        </w:rPr>
        <w:t> </w:t>
      </w:r>
      <w:r w:rsidRPr="00400C5A">
        <w:rPr>
          <w:rFonts w:ascii="Calibri" w:eastAsia="Times New Roman" w:hAnsi="Calibri" w:cs="Calibri"/>
          <w:color w:val="000000"/>
          <w:sz w:val="16"/>
          <w:szCs w:val="16"/>
          <w:lang w:eastAsia="fi-FI"/>
        </w:rPr>
        <w:t>(ensi-ilta)</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ke 18.10. </w:t>
      </w:r>
      <w:proofErr w:type="spellStart"/>
      <w:r w:rsidRPr="00400C5A">
        <w:rPr>
          <w:rFonts w:ascii="Calibri" w:eastAsia="Times New Roman" w:hAnsi="Calibri" w:cs="Calibri"/>
          <w:color w:val="000000"/>
          <w:sz w:val="16"/>
          <w:szCs w:val="16"/>
          <w:lang w:eastAsia="fi-FI"/>
        </w:rPr>
        <w:t>Kelontekemän</w:t>
      </w:r>
      <w:proofErr w:type="spellEnd"/>
      <w:r w:rsidRPr="00400C5A">
        <w:rPr>
          <w:rFonts w:ascii="Calibri" w:eastAsia="Times New Roman" w:hAnsi="Calibri" w:cs="Calibri"/>
          <w:color w:val="000000"/>
          <w:sz w:val="16"/>
          <w:szCs w:val="16"/>
          <w:lang w:eastAsia="fi-FI"/>
        </w:rPr>
        <w:t xml:space="preserve"> työväenyhdistyksen talo, </w:t>
      </w:r>
      <w:proofErr w:type="spellStart"/>
      <w:r w:rsidRPr="00400C5A">
        <w:rPr>
          <w:rFonts w:ascii="Calibri" w:eastAsia="Times New Roman" w:hAnsi="Calibri" w:cs="Calibri"/>
          <w:color w:val="000000"/>
          <w:sz w:val="16"/>
          <w:szCs w:val="16"/>
          <w:lang w:eastAsia="fi-FI"/>
        </w:rPr>
        <w:t>Kelontekemä</w:t>
      </w:r>
      <w:proofErr w:type="spellEnd"/>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Kittilä</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to 19.10. </w:t>
      </w:r>
      <w:proofErr w:type="spellStart"/>
      <w:r w:rsidRPr="00400C5A">
        <w:rPr>
          <w:rFonts w:ascii="Calibri" w:eastAsia="Times New Roman" w:hAnsi="Calibri" w:cs="Calibri"/>
          <w:color w:val="000000"/>
          <w:sz w:val="16"/>
          <w:szCs w:val="16"/>
          <w:lang w:eastAsia="fi-FI"/>
        </w:rPr>
        <w:t>Sattasen</w:t>
      </w:r>
      <w:proofErr w:type="spellEnd"/>
      <w:r w:rsidRPr="00400C5A">
        <w:rPr>
          <w:rFonts w:ascii="Calibri" w:eastAsia="Times New Roman" w:hAnsi="Calibri" w:cs="Calibri"/>
          <w:color w:val="000000"/>
          <w:sz w:val="16"/>
          <w:szCs w:val="16"/>
          <w:lang w:eastAsia="fi-FI"/>
        </w:rPr>
        <w:t xml:space="preserve"> kylätalo Mäkitupa,</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Sodankylä</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pe 20.10. Tanhuan kylätalo </w:t>
      </w:r>
      <w:proofErr w:type="spellStart"/>
      <w:r w:rsidRPr="00400C5A">
        <w:rPr>
          <w:rFonts w:ascii="Calibri" w:eastAsia="Times New Roman" w:hAnsi="Calibri" w:cs="Calibri"/>
          <w:color w:val="000000"/>
          <w:sz w:val="16"/>
          <w:szCs w:val="16"/>
          <w:lang w:eastAsia="fi-FI"/>
        </w:rPr>
        <w:t>Messula</w:t>
      </w:r>
      <w:proofErr w:type="spellEnd"/>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Savukoski</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la 21.10. Kajastuksen seurantalo, </w:t>
      </w:r>
      <w:proofErr w:type="spellStart"/>
      <w:r w:rsidRPr="00400C5A">
        <w:rPr>
          <w:rFonts w:ascii="Calibri" w:eastAsia="Times New Roman" w:hAnsi="Calibri" w:cs="Calibri"/>
          <w:color w:val="000000"/>
          <w:sz w:val="16"/>
          <w:szCs w:val="16"/>
          <w:lang w:eastAsia="fi-FI"/>
        </w:rPr>
        <w:t>Kairala</w:t>
      </w:r>
      <w:proofErr w:type="spellEnd"/>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Pelkosenniemi</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ti 24.10. </w:t>
      </w:r>
      <w:proofErr w:type="spellStart"/>
      <w:r w:rsidRPr="00400C5A">
        <w:rPr>
          <w:rFonts w:ascii="Calibri" w:eastAsia="Times New Roman" w:hAnsi="Calibri" w:cs="Calibri"/>
          <w:color w:val="000000"/>
          <w:sz w:val="16"/>
          <w:szCs w:val="16"/>
          <w:lang w:eastAsia="fi-FI"/>
        </w:rPr>
        <w:t>Halkian</w:t>
      </w:r>
      <w:proofErr w:type="spellEnd"/>
      <w:r w:rsidRPr="00400C5A">
        <w:rPr>
          <w:rFonts w:ascii="Calibri" w:eastAsia="Times New Roman" w:hAnsi="Calibri" w:cs="Calibri"/>
          <w:color w:val="000000"/>
          <w:sz w:val="16"/>
          <w:szCs w:val="16"/>
          <w:lang w:eastAsia="fi-FI"/>
        </w:rPr>
        <w:t xml:space="preserve"> työväentalo,</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Pornainen</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ke 25.10. </w:t>
      </w:r>
      <w:proofErr w:type="spellStart"/>
      <w:r w:rsidRPr="00400C5A">
        <w:rPr>
          <w:rFonts w:ascii="Calibri" w:eastAsia="Times New Roman" w:hAnsi="Calibri" w:cs="Calibri"/>
          <w:color w:val="000000"/>
          <w:sz w:val="16"/>
          <w:szCs w:val="16"/>
          <w:lang w:eastAsia="fi-FI"/>
        </w:rPr>
        <w:t>Antskogin</w:t>
      </w:r>
      <w:proofErr w:type="spellEnd"/>
      <w:r w:rsidRPr="00400C5A">
        <w:rPr>
          <w:rFonts w:ascii="Calibri" w:eastAsia="Times New Roman" w:hAnsi="Calibri" w:cs="Calibri"/>
          <w:color w:val="000000"/>
          <w:sz w:val="16"/>
          <w:szCs w:val="16"/>
          <w:lang w:eastAsia="fi-FI"/>
        </w:rPr>
        <w:t xml:space="preserve"> kylätalo,</w:t>
      </w:r>
      <w:r w:rsidRPr="00400C5A">
        <w:rPr>
          <w:rFonts w:ascii="Calibri" w:eastAsia="Times New Roman" w:hAnsi="Calibri" w:cs="Calibri"/>
          <w:color w:val="000000"/>
          <w:sz w:val="16"/>
          <w:lang w:eastAsia="fi-FI"/>
        </w:rPr>
        <w:t> </w:t>
      </w:r>
      <w:proofErr w:type="spellStart"/>
      <w:r w:rsidRPr="00400C5A">
        <w:rPr>
          <w:rFonts w:ascii="Calibri" w:eastAsia="Times New Roman" w:hAnsi="Calibri" w:cs="Calibri"/>
          <w:b/>
          <w:bCs/>
          <w:color w:val="000000"/>
          <w:sz w:val="16"/>
          <w:lang w:eastAsia="fi-FI"/>
        </w:rPr>
        <w:t>Raasepori</w:t>
      </w:r>
      <w:proofErr w:type="spellEnd"/>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to 26.10. Maamiesseurantalo </w:t>
      </w:r>
      <w:proofErr w:type="spellStart"/>
      <w:r w:rsidRPr="00400C5A">
        <w:rPr>
          <w:rFonts w:ascii="Calibri" w:eastAsia="Times New Roman" w:hAnsi="Calibri" w:cs="Calibri"/>
          <w:color w:val="000000"/>
          <w:sz w:val="16"/>
          <w:szCs w:val="16"/>
          <w:lang w:eastAsia="fi-FI"/>
        </w:rPr>
        <w:t>Sampaala</w:t>
      </w:r>
      <w:proofErr w:type="spellEnd"/>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Sammatti</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pe 27.10. Nuorisoseurantalo </w:t>
      </w:r>
      <w:proofErr w:type="spellStart"/>
      <w:r w:rsidRPr="00400C5A">
        <w:rPr>
          <w:rFonts w:ascii="Calibri" w:eastAsia="Times New Roman" w:hAnsi="Calibri" w:cs="Calibri"/>
          <w:color w:val="000000"/>
          <w:sz w:val="16"/>
          <w:szCs w:val="16"/>
          <w:lang w:eastAsia="fi-FI"/>
        </w:rPr>
        <w:t>Solbacka</w:t>
      </w:r>
      <w:proofErr w:type="spellEnd"/>
      <w:r w:rsidRPr="00400C5A">
        <w:rPr>
          <w:rFonts w:ascii="Calibri" w:eastAsia="Times New Roman" w:hAnsi="Calibri" w:cs="Calibri"/>
          <w:color w:val="000000"/>
          <w:sz w:val="16"/>
          <w:szCs w:val="16"/>
          <w:lang w:eastAsia="fi-FI"/>
        </w:rPr>
        <w:t xml:space="preserve">, </w:t>
      </w:r>
      <w:proofErr w:type="spellStart"/>
      <w:r w:rsidRPr="00400C5A">
        <w:rPr>
          <w:rFonts w:ascii="Calibri" w:eastAsia="Times New Roman" w:hAnsi="Calibri" w:cs="Calibri"/>
          <w:color w:val="000000"/>
          <w:sz w:val="16"/>
          <w:szCs w:val="16"/>
          <w:lang w:eastAsia="fi-FI"/>
        </w:rPr>
        <w:t>Isnäs</w:t>
      </w:r>
      <w:proofErr w:type="spellEnd"/>
      <w:r w:rsidRPr="00400C5A">
        <w:rPr>
          <w:rFonts w:ascii="Calibri" w:eastAsia="Times New Roman" w:hAnsi="Calibri" w:cs="Calibri"/>
          <w:color w:val="000000"/>
          <w:sz w:val="16"/>
          <w:szCs w:val="16"/>
          <w:lang w:eastAsia="fi-FI"/>
        </w:rPr>
        <w:t>,</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Loviisa</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la 28.10. Kanteleen seurantalo,</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Pukkila</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ti 7.11. Kaskisten Nuorisotalo,</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Kaskinen</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ke 8.11. </w:t>
      </w:r>
      <w:proofErr w:type="spellStart"/>
      <w:r w:rsidRPr="00400C5A">
        <w:rPr>
          <w:rFonts w:ascii="Calibri" w:eastAsia="Times New Roman" w:hAnsi="Calibri" w:cs="Calibri"/>
          <w:color w:val="000000"/>
          <w:sz w:val="16"/>
          <w:szCs w:val="16"/>
          <w:lang w:eastAsia="fi-FI"/>
        </w:rPr>
        <w:t>Alvajärven</w:t>
      </w:r>
      <w:proofErr w:type="spellEnd"/>
      <w:r w:rsidRPr="00400C5A">
        <w:rPr>
          <w:rFonts w:ascii="Calibri" w:eastAsia="Times New Roman" w:hAnsi="Calibri" w:cs="Calibri"/>
          <w:color w:val="000000"/>
          <w:sz w:val="16"/>
          <w:szCs w:val="16"/>
          <w:lang w:eastAsia="fi-FI"/>
        </w:rPr>
        <w:t xml:space="preserve"> maamiesseurantalo,</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Pihtipudas</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to 9.11. Taipaleen valistustalo,</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Liperi</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 xml:space="preserve">pe 10.11. Pöljän </w:t>
      </w:r>
      <w:proofErr w:type="spellStart"/>
      <w:r w:rsidRPr="00400C5A">
        <w:rPr>
          <w:rFonts w:ascii="Calibri" w:eastAsia="Times New Roman" w:hAnsi="Calibri" w:cs="Calibri"/>
          <w:color w:val="000000"/>
          <w:sz w:val="16"/>
          <w:szCs w:val="16"/>
          <w:lang w:eastAsia="fi-FI"/>
        </w:rPr>
        <w:t>kyläyhditys</w:t>
      </w:r>
      <w:proofErr w:type="spellEnd"/>
      <w:r w:rsidRPr="00400C5A">
        <w:rPr>
          <w:rFonts w:ascii="Calibri" w:eastAsia="Times New Roman" w:hAnsi="Calibri" w:cs="Calibri"/>
          <w:color w:val="000000"/>
          <w:sz w:val="16"/>
          <w:szCs w:val="16"/>
          <w:lang w:eastAsia="fi-FI"/>
        </w:rPr>
        <w:t>, Pöljä,</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Siilinjärvi</w:t>
      </w:r>
      <w:r w:rsidRPr="00400C5A">
        <w:rPr>
          <w:rFonts w:ascii="Calibri" w:eastAsia="Times New Roman" w:hAnsi="Calibri" w:cs="Calibri"/>
          <w:color w:val="0A0A0A"/>
          <w:sz w:val="16"/>
          <w:szCs w:val="16"/>
          <w:lang w:eastAsia="fi-FI"/>
        </w:rPr>
        <w:br/>
      </w:r>
      <w:r w:rsidRPr="00400C5A">
        <w:rPr>
          <w:rFonts w:ascii="Calibri" w:eastAsia="Times New Roman" w:hAnsi="Calibri" w:cs="Calibri"/>
          <w:color w:val="000000"/>
          <w:sz w:val="16"/>
          <w:szCs w:val="16"/>
          <w:lang w:eastAsia="fi-FI"/>
        </w:rPr>
        <w:t>la 11.11. Luopioisten maamiesseurantalo Rautahovi,</w:t>
      </w:r>
      <w:r w:rsidRPr="00400C5A">
        <w:rPr>
          <w:rFonts w:ascii="Calibri" w:eastAsia="Times New Roman" w:hAnsi="Calibri" w:cs="Calibri"/>
          <w:color w:val="000000"/>
          <w:sz w:val="16"/>
          <w:lang w:eastAsia="fi-FI"/>
        </w:rPr>
        <w:t> </w:t>
      </w:r>
      <w:r w:rsidRPr="00400C5A">
        <w:rPr>
          <w:rFonts w:ascii="Calibri" w:eastAsia="Times New Roman" w:hAnsi="Calibri" w:cs="Calibri"/>
          <w:b/>
          <w:bCs/>
          <w:color w:val="000000"/>
          <w:sz w:val="16"/>
          <w:lang w:eastAsia="fi-FI"/>
        </w:rPr>
        <w:t>Pälkäne</w:t>
      </w:r>
    </w:p>
    <w:p w:rsidR="00400C5A"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color w:val="000000"/>
          <w:sz w:val="16"/>
          <w:szCs w:val="16"/>
          <w:lang w:eastAsia="fi-FI"/>
        </w:rPr>
        <w:t>Tarkat esiintymisajat ja lipunmyyntitiedot voi kysyä suoraan esiintymispaikoilta</w:t>
      </w:r>
    </w:p>
    <w:p w:rsidR="00150CEC" w:rsidRPr="00400C5A" w:rsidRDefault="00400C5A" w:rsidP="00400C5A">
      <w:pPr>
        <w:shd w:val="clear" w:color="auto" w:fill="FEFEFE"/>
        <w:spacing w:before="100" w:beforeAutospacing="1" w:after="100" w:afterAutospacing="1" w:line="240" w:lineRule="auto"/>
        <w:rPr>
          <w:rFonts w:ascii="Arial" w:eastAsia="Times New Roman" w:hAnsi="Arial" w:cs="Arial"/>
          <w:color w:val="0A0A0A"/>
          <w:sz w:val="16"/>
          <w:szCs w:val="16"/>
          <w:lang w:eastAsia="fi-FI"/>
        </w:rPr>
      </w:pPr>
      <w:r w:rsidRPr="00400C5A">
        <w:rPr>
          <w:rFonts w:ascii="Calibri" w:eastAsia="Times New Roman" w:hAnsi="Calibri" w:cs="Calibri"/>
          <w:i/>
          <w:iCs/>
          <w:color w:val="000000"/>
          <w:sz w:val="16"/>
          <w:lang w:eastAsia="fi-FI"/>
        </w:rPr>
        <w:t>Suomi 100 000 vuotta</w:t>
      </w:r>
      <w:r w:rsidRPr="00400C5A">
        <w:rPr>
          <w:rFonts w:ascii="Calibri" w:eastAsia="Times New Roman" w:hAnsi="Calibri" w:cs="Calibri"/>
          <w:color w:val="000000"/>
          <w:sz w:val="16"/>
          <w:lang w:eastAsia="fi-FI"/>
        </w:rPr>
        <w:t> </w:t>
      </w:r>
      <w:r w:rsidRPr="00400C5A">
        <w:rPr>
          <w:rFonts w:ascii="Calibri" w:eastAsia="Times New Roman" w:hAnsi="Calibri" w:cs="Calibri"/>
          <w:color w:val="000000"/>
          <w:sz w:val="16"/>
          <w:szCs w:val="16"/>
          <w:lang w:eastAsia="fi-FI"/>
        </w:rPr>
        <w:t>-iltamat on osa Taideyliopiston</w:t>
      </w:r>
      <w:r w:rsidRPr="00400C5A">
        <w:rPr>
          <w:rFonts w:ascii="Calibri" w:eastAsia="Times New Roman" w:hAnsi="Calibri" w:cs="Calibri"/>
          <w:color w:val="000000"/>
          <w:sz w:val="16"/>
          <w:lang w:eastAsia="fi-FI"/>
        </w:rPr>
        <w:t> </w:t>
      </w:r>
      <w:r w:rsidRPr="00400C5A">
        <w:rPr>
          <w:rFonts w:ascii="Calibri" w:eastAsia="Times New Roman" w:hAnsi="Calibri" w:cs="Calibri"/>
          <w:i/>
          <w:iCs/>
          <w:color w:val="000000"/>
          <w:sz w:val="16"/>
          <w:lang w:eastAsia="fi-FI"/>
        </w:rPr>
        <w:t>Suomi 100</w:t>
      </w:r>
      <w:r w:rsidRPr="00400C5A">
        <w:rPr>
          <w:rFonts w:ascii="Calibri" w:eastAsia="Times New Roman" w:hAnsi="Calibri" w:cs="Calibri"/>
          <w:color w:val="000000"/>
          <w:sz w:val="16"/>
          <w:lang w:eastAsia="fi-FI"/>
        </w:rPr>
        <w:t> </w:t>
      </w:r>
      <w:r w:rsidRPr="00400C5A">
        <w:rPr>
          <w:rFonts w:ascii="Calibri" w:eastAsia="Times New Roman" w:hAnsi="Calibri" w:cs="Calibri"/>
          <w:color w:val="000000"/>
          <w:sz w:val="16"/>
          <w:szCs w:val="16"/>
          <w:lang w:eastAsia="fi-FI"/>
        </w:rPr>
        <w:t>-ohjelmistoa. Teatterikorkeakoulussa ohjelmasta vastaa näyttelijäntaiteen koulutusohjelma.</w:t>
      </w:r>
    </w:p>
    <w:sectPr w:rsidR="00150CEC" w:rsidRPr="00400C5A" w:rsidSect="00150C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1304"/>
  <w:hyphenationZone w:val="425"/>
  <w:characterSpacingControl w:val="doNotCompress"/>
  <w:compat/>
  <w:rsids>
    <w:rsidRoot w:val="00400C5A"/>
    <w:rsid w:val="00150CEC"/>
    <w:rsid w:val="00400C5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50C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400C5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00C5A"/>
    <w:rPr>
      <w:b/>
      <w:bCs/>
    </w:rPr>
  </w:style>
  <w:style w:type="character" w:customStyle="1" w:styleId="apple-converted-space">
    <w:name w:val="apple-converted-space"/>
    <w:basedOn w:val="Kappaleenoletusfontti"/>
    <w:rsid w:val="00400C5A"/>
  </w:style>
  <w:style w:type="character" w:styleId="Korostus">
    <w:name w:val="Emphasis"/>
    <w:basedOn w:val="Kappaleenoletusfontti"/>
    <w:uiPriority w:val="20"/>
    <w:qFormat/>
    <w:rsid w:val="00400C5A"/>
    <w:rPr>
      <w:i/>
      <w:iCs/>
    </w:rPr>
  </w:style>
  <w:style w:type="paragraph" w:styleId="Seliteteksti">
    <w:name w:val="Balloon Text"/>
    <w:basedOn w:val="Normaali"/>
    <w:link w:val="SelitetekstiChar"/>
    <w:uiPriority w:val="99"/>
    <w:semiHidden/>
    <w:unhideWhenUsed/>
    <w:rsid w:val="00400C5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00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09441">
      <w:bodyDiv w:val="1"/>
      <w:marLeft w:val="0"/>
      <w:marRight w:val="0"/>
      <w:marTop w:val="0"/>
      <w:marBottom w:val="0"/>
      <w:divBdr>
        <w:top w:val="none" w:sz="0" w:space="0" w:color="auto"/>
        <w:left w:val="none" w:sz="0" w:space="0" w:color="auto"/>
        <w:bottom w:val="none" w:sz="0" w:space="0" w:color="auto"/>
        <w:right w:val="none" w:sz="0" w:space="0" w:color="auto"/>
      </w:divBdr>
      <w:divsChild>
        <w:div w:id="63795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2598</Characters>
  <Application>Microsoft Office Word</Application>
  <DocSecurity>0</DocSecurity>
  <Lines>21</Lines>
  <Paragraphs>5</Paragraphs>
  <ScaleCrop>false</ScaleCrop>
  <Company>Hewlett-Packard Company</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Kalle_Aila</dc:creator>
  <cp:lastModifiedBy>Kalle_Aila</cp:lastModifiedBy>
  <cp:revision>1</cp:revision>
  <dcterms:created xsi:type="dcterms:W3CDTF">2017-05-08T16:28:00Z</dcterms:created>
  <dcterms:modified xsi:type="dcterms:W3CDTF">2017-05-08T16:31:00Z</dcterms:modified>
</cp:coreProperties>
</file>